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Osoyoos Elementary PAC meeting minutes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October 6th, 2025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Meeting called to order at 6:33pm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attendance, five people including parents, staff and PAC executives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1. Approved agenda 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1st Azalya 2nd Crystal 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2. Adopt minutes from September meeting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1st Crystal 2nd Azalya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Nomination for secretary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Bianca nominated Gabrielle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1st Azalya 2nd Crystal 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Gabrielle Accepted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Business/chair report: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The welcome back BBQ went well. 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had plenty of food, froze the leftover hotdogs and hamburger patties.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Donated leftover buns to school programs. 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next year, look into doing a raffle at welcome back BBQ.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-Get an entry for adding your email to PAC email list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Treasurer report: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PAC general account - $7,606.08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Gaming account - $13,439.72    have received 2025/2026 grant 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Welcome back BBQ spent $970.20 from gaming account 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Administrators report: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Update on Sonora centre use agreement - an arrangement moving ahead schools may use Sonora centre gym and Sonora centre can use our gym space in trade. Also school may receive cheaper rink rentals 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Hockey Academy for next year- looking into a school run program without Hockey Canada to decrease costs. Other schools are doing this as well. We have trained coaches that can run the program. 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Christmas concert planning is under way. The Christmas concert will be on December 11. Will be issuing tickets for the evening show same as last year. 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Considering running a raffle or 50/50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Cross country in Cawston October 2nd 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Board report: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To be attached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Additional items: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Movie Night - November 21, 2025 movie will be Lilo and Stitch. 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Doors open at 6:00pm, movie starts at 6:30pm. 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Dance - February 13, 2026 in school gym. PAC will run concession ideas so far are snacks, Valentines day themed cupcakes or cookies, flower sales. 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Look into a DJ or video dance. 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Shelby and Jun - Jennine is on board to do a Christmas fundraiser, working on designs, and wants to launch the fundraiser for the beginning of November. 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Soup fundraiser - Runs over November with a firm cut off date, maybe do another run in spring. 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Purdy’s - for Christmas. Need PAC email to set up a new account.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Deck giveaway with builders - moving forward with in the spring.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Next meeting November 3, 2025 at 6:30pm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Meeting adjourned at 7:25pm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